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7A7DF2AA" w14:textId="3461F241" w:rsidR="00835F3B" w:rsidRPr="006575AC" w:rsidRDefault="006C2250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C2250">
        <w:rPr>
          <w:rFonts w:eastAsia="Calibri" w:cs="Times New Roman"/>
          <w:sz w:val="24"/>
          <w:szCs w:val="24"/>
          <w:lang w:val="sr-Cyrl-CS"/>
        </w:rPr>
        <w:t xml:space="preserve">За реализацију ове мере </w:t>
      </w:r>
      <w:r w:rsidRPr="006C2250">
        <w:rPr>
          <w:rFonts w:eastAsia="Calibri" w:cs="Times New Roman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14670195" w14:textId="214972A1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>
        <w:rPr>
          <w:rFonts w:eastAsia="Calibri" w:cs="Times New Roman"/>
          <w:sz w:val="24"/>
          <w:szCs w:val="24"/>
          <w:lang w:val="sr-Cyrl-CS"/>
        </w:rPr>
        <w:t xml:space="preserve"> 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>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6804D042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</w:t>
      </w:r>
      <w:r w:rsidR="006C225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отача према негрејаном простору</w:t>
      </w:r>
    </w:p>
    <w:p w14:paraId="77DADE64" w14:textId="23242ACA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22929E1D" w14:textId="7F4D6464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2763D4B4" w14:textId="4860CE10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BE3B536" w14:textId="5A64CC1B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56DD326C" w14:textId="50D2D8DC" w:rsidR="006C2250" w:rsidRDefault="00EB6AF3" w:rsidP="006C2250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6C225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</w:p>
    <w:p w14:paraId="579B1461" w14:textId="77777777" w:rsidR="00621163" w:rsidRPr="00621163" w:rsidRDefault="00621163" w:rsidP="00621163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4"/>
          <w:szCs w:val="24"/>
          <w:lang w:val="sr-Cyrl-CS"/>
        </w:rPr>
      </w:pPr>
      <w:r w:rsidRPr="00621163">
        <w:rPr>
          <w:rFonts w:eastAsia="Calibri"/>
          <w:sz w:val="24"/>
          <w:szCs w:val="24"/>
          <w:lang w:val="sr-Cyrl-CS"/>
        </w:rPr>
        <w:t>Ова мера се реализује на основу</w:t>
      </w:r>
      <w:r w:rsidRPr="00621163">
        <w:rPr>
          <w:rFonts w:eastAsia="Calibri"/>
          <w:b/>
          <w:sz w:val="24"/>
          <w:szCs w:val="24"/>
          <w:lang w:val="sr-Cyrl-CS"/>
        </w:rPr>
        <w:t xml:space="preserve"> </w:t>
      </w:r>
      <w:r w:rsidRPr="00621163">
        <w:rPr>
          <w:rFonts w:eastAsia="Calibri"/>
          <w:b/>
          <w:sz w:val="24"/>
          <w:szCs w:val="24"/>
        </w:rPr>
        <w:t>Решења о одобрењу извођења радова</w:t>
      </w:r>
      <w:r w:rsidRPr="00621163">
        <w:rPr>
          <w:rFonts w:eastAsia="Calibri"/>
          <w:sz w:val="24"/>
          <w:szCs w:val="24"/>
          <w:lang w:val="sr-Cyrl-CS"/>
        </w:rPr>
        <w:t>,</w:t>
      </w:r>
    </w:p>
    <w:p w14:paraId="7369ADAB" w14:textId="77777777" w:rsidR="00621163" w:rsidRPr="00621163" w:rsidRDefault="00621163" w:rsidP="00621163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4"/>
          <w:szCs w:val="24"/>
          <w:lang w:val="en-US"/>
        </w:rPr>
      </w:pPr>
      <w:r w:rsidRPr="00621163">
        <w:rPr>
          <w:rFonts w:eastAsia="Calibri"/>
          <w:sz w:val="24"/>
          <w:szCs w:val="24"/>
          <w:lang w:val="sr-Cyrl-CS"/>
        </w:rPr>
        <w:t xml:space="preserve">а радови се изводе према </w:t>
      </w:r>
      <w:r w:rsidRPr="00621163">
        <w:rPr>
          <w:rFonts w:eastAsia="Calibri"/>
          <w:b/>
          <w:sz w:val="24"/>
          <w:szCs w:val="24"/>
        </w:rPr>
        <w:t>Идејном пројекту унутрашњих гасних инсталација</w:t>
      </w:r>
      <w:r w:rsidRPr="00621163">
        <w:rPr>
          <w:rFonts w:eastAsia="Calibri"/>
          <w:sz w:val="24"/>
          <w:szCs w:val="24"/>
          <w:lang w:val="sr-Cyrl-CS"/>
        </w:rPr>
        <w:t>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bookmarkStart w:id="0" w:name="_GoBack"/>
      <w:bookmarkEnd w:id="0"/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46379D87" w14:textId="0EE232BE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5EA31736" w14:textId="32155734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1084DC3F" w:rsidR="00EB6AF3" w:rsidRPr="006575AC" w:rsidRDefault="006C2250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</w:t>
      </w:r>
    </w:p>
    <w:p w14:paraId="701A0D0C" w14:textId="264E7371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2737EF8" w14:textId="7657F9B5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6E20B29E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7) замене постојеће или уградња нове цевне мреже, </w:t>
      </w:r>
      <w:r w:rsidR="006C2250">
        <w:rPr>
          <w:rFonts w:eastAsia="Calibri" w:cs="Times New Roman"/>
          <w:b/>
          <w:sz w:val="24"/>
          <w:szCs w:val="24"/>
          <w:u w:val="single"/>
          <w:lang w:val="sr-Cyrl-CS"/>
        </w:rPr>
        <w:t>грејних тела и пратећег прибора</w:t>
      </w:r>
    </w:p>
    <w:p w14:paraId="4A62346E" w14:textId="5B0C6C07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4822F76" w14:textId="2B53207D" w:rsidR="00C86AFA" w:rsidRPr="006C2250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R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="006C2250">
        <w:rPr>
          <w:rFonts w:eastAsia="Calibri" w:cs="Times New Roman"/>
          <w:sz w:val="24"/>
          <w:szCs w:val="24"/>
          <w:lang w:val="sr-Latn-RS"/>
        </w:rPr>
        <w:t>;</w:t>
      </w:r>
    </w:p>
    <w:p w14:paraId="6B238770" w14:textId="51F8639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</w:t>
      </w:r>
      <w:r w:rsidR="006C2250">
        <w:rPr>
          <w:rFonts w:eastAsia="Calibri" w:cs="Times New Roman"/>
          <w:b/>
          <w:sz w:val="24"/>
          <w:szCs w:val="24"/>
          <w:u w:val="single"/>
          <w:lang w:val="sr-Cyrl-CS"/>
        </w:rPr>
        <w:t>ну припрему потрошне топле воде</w:t>
      </w:r>
    </w:p>
    <w:p w14:paraId="21A98E7A" w14:textId="4E94A610" w:rsidR="00C86AFA" w:rsidRPr="006575AC" w:rsidRDefault="006C2250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За реализацију ове мере </w:t>
      </w:r>
      <w:r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00CBA4C2" w14:textId="7FC3C086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D5218" w:rsidRPr="00AD5218">
        <w:rPr>
          <w:rFonts w:eastAsia="Calibri" w:cs="Times New Roman"/>
          <w:b/>
          <w:sz w:val="24"/>
          <w:szCs w:val="24"/>
          <w:lang w:val="sr-Cyrl-CS"/>
        </w:rPr>
        <w:t xml:space="preserve"> Техничком елаборату</w:t>
      </w:r>
      <w:r w:rsidR="006C2250">
        <w:rPr>
          <w:rFonts w:eastAsia="Calibri" w:cs="Times New Roman"/>
          <w:sz w:val="24"/>
          <w:szCs w:val="24"/>
          <w:lang w:val="sr-Cyrl-CS"/>
        </w:rPr>
        <w:t>.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CF6BB" w14:textId="77777777" w:rsidR="009870CE" w:rsidRDefault="009870CE" w:rsidP="001E2F65">
      <w:r>
        <w:separator/>
      </w:r>
    </w:p>
  </w:endnote>
  <w:endnote w:type="continuationSeparator" w:id="0">
    <w:p w14:paraId="0D0A177D" w14:textId="77777777" w:rsidR="009870CE" w:rsidRDefault="009870CE" w:rsidP="001E2F65">
      <w:r>
        <w:continuationSeparator/>
      </w:r>
    </w:p>
  </w:endnote>
  <w:endnote w:type="continuationNotice" w:id="1">
    <w:p w14:paraId="7C3EB3D1" w14:textId="77777777" w:rsidR="009870CE" w:rsidRDefault="00987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37D1" w14:textId="77777777" w:rsidR="009870CE" w:rsidRDefault="009870CE" w:rsidP="001E2F65">
      <w:r>
        <w:separator/>
      </w:r>
    </w:p>
  </w:footnote>
  <w:footnote w:type="continuationSeparator" w:id="0">
    <w:p w14:paraId="0B18F16E" w14:textId="77777777" w:rsidR="009870CE" w:rsidRDefault="009870CE" w:rsidP="001E2F65">
      <w:r>
        <w:continuationSeparator/>
      </w:r>
    </w:p>
  </w:footnote>
  <w:footnote w:type="continuationNotice" w:id="1">
    <w:p w14:paraId="3825B284" w14:textId="77777777" w:rsidR="009870CE" w:rsidRDefault="009870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1163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C2250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5218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2DFA9-2626-439D-9D7C-A3350D05856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4de8687-fba9-40b2-b00d-4ecc1c7a8b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70F43-A6E1-4650-AF71-123A7CA6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Александар Пајкић</cp:lastModifiedBy>
  <cp:revision>4</cp:revision>
  <cp:lastPrinted>2016-10-07T07:40:00Z</cp:lastPrinted>
  <dcterms:created xsi:type="dcterms:W3CDTF">2023-09-14T06:31:00Z</dcterms:created>
  <dcterms:modified xsi:type="dcterms:W3CDTF">2023-10-04T09:51:00Z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